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EF" w:rsidRPr="00401EEF" w:rsidRDefault="00401EEF" w:rsidP="00401EEF">
      <w:pPr>
        <w:spacing w:after="0" w:line="238" w:lineRule="auto"/>
        <w:ind w:left="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43709" wp14:editId="0D400F04">
            <wp:extent cx="5934075" cy="9382125"/>
            <wp:effectExtent l="0" t="0" r="9525" b="9525"/>
            <wp:docPr id="1" name="Рисунок 1" descr="C:\Users\Julia\Pictures\2019-05-17 23\2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Pictures\2019-05-17 23\23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lastRenderedPageBreak/>
        <w:t>2.1 Федеральный закон от 25.12.2008 № 273-ФЗ « О противодействии коррупции» (с последующими изменениями и дополнениями).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2.2.Уголовный кодекс РФ от 13.06.1996 № 63 –ФЗ  </w:t>
      </w:r>
      <w:proofErr w:type="gramStart"/>
      <w:r w:rsidRPr="004332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33251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2.3.Кодекс Российской Федерации об административном правонарушении от 30.12.2001 № 195- ФЗ </w:t>
      </w:r>
      <w:proofErr w:type="gramStart"/>
      <w:r w:rsidRPr="004332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33251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3. ЦЕЛИ   И  ЗАДАЧИ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3.1.Цель антикоррупционной политики – разработка  и осуществление разносторонних и последовательных мер по предупреждению, устранению причин и условий, порождающих коррупцию, формированию антикоррупционного сознания, нетерпимость сотрудников ДОУ, органов управления к коррупционным проявлениям.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3.2.  Для целей настоящего документа используются следующие основные понятия: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антикоррупционная политика - деятельность ДОУ по антикоррупционной политике, направленной на создание эффективной системы противодействия коррупции;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 антикоррупционная экспертиза правовых актов - деятельность по выявлению и описанию коррупционных факторов, относящихся к действующим правовым актам и их проектам, разработке рекомендаций, направленных на устранение или ограничение действия таких факторов;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 коррупция - принятие в своих интересах, а равно в интересах иных лиц, лично или через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посредников имущественных благ, а также извлечение преимуществ лицами, замещающими должности в ДОУ, с использованием своих должностных полномочий и связанных с ними возможностей. Подкуп данных лиц путем противоправного предоставления им физическими и юридическими лицами указанных благ и преимуществ;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 коррупционное правонарушение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 коррупционный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 предупреждение коррупции - деятельность ДОУ по антикоррупционной политике,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субъекты антикоррупционной политики - общественные или иные организации,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уполномоченные в пределах своей компетенции осуществлять противодействие коррупции.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3.2. Задачами  антикоррупционной политики являются: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формирование у сотрудников, органов управления единообразного понимания позиции учреждения  о неприятии коррупции в любых формах и проявлениях;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lastRenderedPageBreak/>
        <w:t>- минимизация риска вовлечения ДОУ  и его сотрудников, независимо от занимаемой должности,  в коррупционную деятельность;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предупреждение коррупционных проявлений и обеспечение ответственности за коррупционные  проявления;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возмещение вреда, причиненными коррупционными проявлениями;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433251">
        <w:rPr>
          <w:rFonts w:ascii="Times New Roman" w:hAnsi="Times New Roman" w:cs="Times New Roman"/>
          <w:sz w:val="24"/>
          <w:szCs w:val="24"/>
        </w:rPr>
        <w:t>антикорупционного</w:t>
      </w:r>
      <w:proofErr w:type="spellEnd"/>
      <w:r w:rsidRPr="00433251">
        <w:rPr>
          <w:rFonts w:ascii="Times New Roman" w:hAnsi="Times New Roman" w:cs="Times New Roman"/>
          <w:sz w:val="24"/>
          <w:szCs w:val="24"/>
        </w:rPr>
        <w:t xml:space="preserve"> сознания;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создание правового механизма, препятствующего подкупу субъектов  антикоррупционной политики;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установление обязанности сотрудников ДОУ знать и соблюдать принципы и требования настоящей Политики, ключевые нормы применимого антикоррупционного законодательства.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4.  ПРИНЦИПЫ  ПРОТИВОДЕЙСТВИЯ КОРРУПЦИИ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4.1.  Противодействие коррупции в ДОУ осуществляется на основе следующих принципов: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Приоритета профилактических мер, направленных на недопущение формирования причин и условий, порождающих коррупцию;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* Обеспечение </w:t>
      </w:r>
      <w:proofErr w:type="spellStart"/>
      <w:r w:rsidRPr="00433251">
        <w:rPr>
          <w:rFonts w:ascii="Times New Roman" w:hAnsi="Times New Roman" w:cs="Times New Roman"/>
          <w:sz w:val="24"/>
          <w:szCs w:val="24"/>
        </w:rPr>
        <w:t>чѐткой</w:t>
      </w:r>
      <w:proofErr w:type="spellEnd"/>
      <w:r w:rsidRPr="00433251">
        <w:rPr>
          <w:rFonts w:ascii="Times New Roman" w:hAnsi="Times New Roman" w:cs="Times New Roman"/>
          <w:sz w:val="24"/>
          <w:szCs w:val="24"/>
        </w:rPr>
        <w:t xml:space="preserve">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Приоритета защиты прав и законных интересов физических и юридических лиц;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Взаимодействие с общественными объединениями и гражданами.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4.2. Основные меры предупреждения коррупционных правонарушений.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Предупреждение коррупционных правонарушений осуществляется </w:t>
      </w:r>
      <w:proofErr w:type="spellStart"/>
      <w:r w:rsidRPr="00433251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433251">
        <w:rPr>
          <w:rFonts w:ascii="Times New Roman" w:hAnsi="Times New Roman" w:cs="Times New Roman"/>
          <w:sz w:val="24"/>
          <w:szCs w:val="24"/>
        </w:rPr>
        <w:t xml:space="preserve"> применения следующих мер: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Разработка и реализация антикоррупционных программ;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Проведение антикоррупционной экспертизы правовых актов и (или) их проектов;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* Антикоррупционное образование и пропаганда;* Иные меры, предусмотренные законодательством Российской Федерации.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 ПЛАН МЕРОПРИЯТИЙ ПО РЕАЛИЗАЦИИ СТРАТЕГИИ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АНТИКОРРУПЦИОННОЙ ПОЛИТИКИ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5.1. План мероприятий по реализации стратегии антикоррупционной политики является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комплексной мерой, обеспечивающей согласованное применение правовых, экономических,  воспитательных, организационных и иных мер, направленных на противодействие коррупции в ДОУ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5.2. Разработка и принятие плана мероприятий по реализации стратегии антикоррупционной политики осуществляется в порядке, установленном </w:t>
      </w:r>
      <w:proofErr w:type="spellStart"/>
      <w:r w:rsidRPr="00433251">
        <w:rPr>
          <w:rFonts w:ascii="Times New Roman" w:hAnsi="Times New Roman" w:cs="Times New Roman"/>
          <w:sz w:val="24"/>
          <w:szCs w:val="24"/>
        </w:rPr>
        <w:t>аконодательством</w:t>
      </w:r>
      <w:proofErr w:type="spellEnd"/>
      <w:r w:rsidRPr="00433251">
        <w:rPr>
          <w:rFonts w:ascii="Times New Roman" w:hAnsi="Times New Roman" w:cs="Times New Roman"/>
          <w:sz w:val="24"/>
          <w:szCs w:val="24"/>
        </w:rPr>
        <w:t>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5.3 Антикоррупционные мероприятия.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lastRenderedPageBreak/>
        <w:t>- введение антикоррупционных положений в трудовые договора сотрудников;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ознакомление работников под роспись  с нормативными документами, регламентирующими вопросы предупреждения и противодействия коррупции в ДОУ;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проведение обучающих мероприятий по вопросам профилактики и противодействия коррупции;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- осуществление регулярного контроля экономической обоснованности расходов в сферах с высоким коррупционным риском: обмен подарками, представительские расходы, благотворительные пожертвования.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5.4.  Антикоррупционная экспертиза правовых актов и проектов.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Решение о проведении антикоррупционной экспертизы правовых актов и (или) их проектов принимается руководителем ДОУ.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воспитанников, работники вправе обратиться к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председателю комиссии по антикоррупционной политике ДОУ с обращением о проведении антикоррупционной экспертизы действующих правовых актов.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5.5.  Антикоррупционное образование и пропаганда.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Для решения задач по формированию антикоррупционного мировоззрения, повышение уровня самосознания и правовой культуры в ДОУ организовать изучение правовых и морально-этических аспектов деятельности.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Организация антикоррупционного образования осуществляется комиссией по  антикоррупционной деятельности.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содержанием, которой является просветительская работа в ДОУ по вопросам противостояния коррупции в любых </w:t>
      </w:r>
      <w:proofErr w:type="spellStart"/>
      <w:r w:rsidRPr="00433251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33251">
        <w:rPr>
          <w:rFonts w:ascii="Times New Roman" w:hAnsi="Times New Roman" w:cs="Times New Roman"/>
          <w:sz w:val="24"/>
          <w:szCs w:val="24"/>
        </w:rPr>
        <w:t xml:space="preserve"> проявлениях, воспитания у граждан чувства гражданской ответственности,  укрепление доверия к власти.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Организация антикоррупционной пропаганды осуществляется в порядке, установленном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5.6. Внедрение антикоррупционных механизмов.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 xml:space="preserve">Проведение собраний  с работниками ДОУ по вопросам антикоррупционной политики </w:t>
      </w:r>
      <w:proofErr w:type="gramStart"/>
      <w:r w:rsidRPr="004332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образовательном процессе.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Усиление воспитательной и разъяснительной работы среди работников ДОУ по недопущению фактов  вымогательства и получения денежных средств от родителей (законных представителей) воспитанников.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Усиление контроля за ведением документов, выявление нарушений должностных инструкций.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lastRenderedPageBreak/>
        <w:t>Принятие дисциплинарных взысканий к лицам, допустивших нарушения.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Анализ заявлений, обращений родителей (законных представителей) воспитанников на предмет  наличия в них информации о фактах коррупции в ДОУ.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Принятие по результатам проверок организационных мер, направленных на предупреждение подобных фактов.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6. ОТВЕТСТВЕННОСТЬ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6.1. Руководитель ДОУ и все сотрудники всех структурных подразделений ДОУ независимо от занимаемой должности  и профессии, несут ответственность за соблюдение принципов и требований  антикоррупционной политики  ДОУ, а также за действия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(бездействия)  подчиненных им лиц, нарушающие эти принципы и требования.</w:t>
      </w:r>
    </w:p>
    <w:p w:rsidR="00433251" w:rsidRPr="00433251" w:rsidRDefault="00433251" w:rsidP="00433251">
      <w:pPr>
        <w:rPr>
          <w:rFonts w:ascii="Times New Roman" w:hAnsi="Times New Roman" w:cs="Times New Roman"/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6.2.  К мерам ответственности за коррупционные проявления в ДОУ относятся: меры уголовной, административной  и дисциплинарной ответственности в соответствии с законодательством РФ.</w:t>
      </w:r>
    </w:p>
    <w:p w:rsidR="00155CF0" w:rsidRPr="00433251" w:rsidRDefault="00433251" w:rsidP="00433251">
      <w:pPr>
        <w:rPr>
          <w:sz w:val="24"/>
          <w:szCs w:val="24"/>
        </w:rPr>
      </w:pPr>
      <w:r w:rsidRPr="00433251">
        <w:rPr>
          <w:rFonts w:ascii="Times New Roman" w:hAnsi="Times New Roman" w:cs="Times New Roman"/>
          <w:sz w:val="24"/>
          <w:szCs w:val="24"/>
        </w:rPr>
        <w:t>6.3.  ДОУ вправе проводить служебные проверки по каждому обоснованному подозрению или установленному факту коррупции в рамках, допустимых</w:t>
      </w:r>
      <w:r w:rsidRPr="00433251">
        <w:rPr>
          <w:sz w:val="24"/>
          <w:szCs w:val="24"/>
        </w:rPr>
        <w:t xml:space="preserve"> </w:t>
      </w:r>
      <w:r w:rsidRPr="00433251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sectPr w:rsidR="00155CF0" w:rsidRPr="0043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94"/>
    <w:rsid w:val="00155CF0"/>
    <w:rsid w:val="00401EEF"/>
    <w:rsid w:val="00433251"/>
    <w:rsid w:val="006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4</cp:revision>
  <dcterms:created xsi:type="dcterms:W3CDTF">2019-01-24T11:04:00Z</dcterms:created>
  <dcterms:modified xsi:type="dcterms:W3CDTF">2019-05-17T11:43:00Z</dcterms:modified>
</cp:coreProperties>
</file>